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73F68" w14:textId="389D7F40" w:rsidR="00DF16F4" w:rsidRDefault="00DF16F4" w:rsidP="00DF16F4">
      <w:pPr>
        <w:jc w:val="center"/>
        <w:rPr>
          <w:b/>
          <w:bCs/>
          <w:sz w:val="24"/>
          <w:szCs w:val="24"/>
        </w:rPr>
      </w:pPr>
      <w:r w:rsidRPr="00DF16F4">
        <w:rPr>
          <w:b/>
          <w:bCs/>
          <w:sz w:val="24"/>
          <w:szCs w:val="24"/>
        </w:rPr>
        <w:t>Journées Grand Sud</w:t>
      </w:r>
    </w:p>
    <w:p w14:paraId="327F3526" w14:textId="49A67EAF" w:rsidR="00DF16F4" w:rsidRPr="00F81D10" w:rsidRDefault="00EA49D1" w:rsidP="00DF16F4">
      <w:pPr>
        <w:jc w:val="center"/>
        <w:rPr>
          <w:rFonts w:cstheme="minorHAnsi"/>
        </w:rPr>
      </w:pPr>
      <w:r w:rsidRPr="00F81D10">
        <w:rPr>
          <w:rFonts w:cstheme="minorHAnsi"/>
        </w:rPr>
        <w:t xml:space="preserve">4 – 5 avril </w:t>
      </w:r>
      <w:r w:rsidR="00CA34F8" w:rsidRPr="00F81D10">
        <w:rPr>
          <w:rFonts w:cstheme="minorHAnsi"/>
        </w:rPr>
        <w:t>2024</w:t>
      </w:r>
    </w:p>
    <w:p w14:paraId="491EAECC" w14:textId="38A27A48" w:rsidR="00DF16F4" w:rsidRPr="00F81D10" w:rsidRDefault="00DF16F4" w:rsidP="00DF16F4">
      <w:pPr>
        <w:jc w:val="center"/>
        <w:rPr>
          <w:rFonts w:cstheme="minorHAnsi"/>
          <w:b/>
          <w:bCs/>
        </w:rPr>
      </w:pPr>
      <w:proofErr w:type="spellStart"/>
      <w:r w:rsidRPr="00F81D10">
        <w:rPr>
          <w:rFonts w:cstheme="minorHAnsi"/>
          <w:b/>
          <w:bCs/>
        </w:rPr>
        <w:t>Pré-programme</w:t>
      </w:r>
      <w:proofErr w:type="spellEnd"/>
    </w:p>
    <w:p w14:paraId="6C01F04B" w14:textId="220F26CA" w:rsidR="00127642" w:rsidRPr="00F81D10" w:rsidRDefault="00110B7C" w:rsidP="00DF16F4">
      <w:pPr>
        <w:jc w:val="center"/>
        <w:rPr>
          <w:rFonts w:cstheme="minorHAnsi"/>
          <w:b/>
          <w:bCs/>
        </w:rPr>
      </w:pPr>
      <w:r w:rsidRPr="00F81D10">
        <w:rPr>
          <w:rFonts w:cstheme="minorHAnsi"/>
          <w:b/>
          <w:bCs/>
        </w:rPr>
        <w:t>Je</w:t>
      </w:r>
      <w:r w:rsidR="008A5C21" w:rsidRPr="00F81D10">
        <w:rPr>
          <w:rFonts w:cstheme="minorHAnsi"/>
          <w:b/>
          <w:bCs/>
        </w:rPr>
        <w:t>udi</w:t>
      </w:r>
      <w:r w:rsidR="00767920" w:rsidRPr="00F81D10">
        <w:rPr>
          <w:rFonts w:cstheme="minorHAnsi"/>
          <w:b/>
          <w:bCs/>
        </w:rPr>
        <w:t xml:space="preserve"> 4 avril</w:t>
      </w:r>
    </w:p>
    <w:p w14:paraId="68AD7899" w14:textId="609A090E" w:rsidR="00652B2C" w:rsidRPr="00F81D10" w:rsidRDefault="008A5C21" w:rsidP="007E0096">
      <w:pPr>
        <w:spacing w:after="0" w:line="360" w:lineRule="auto"/>
        <w:rPr>
          <w:rFonts w:cstheme="minorHAnsi"/>
          <w:b/>
        </w:rPr>
      </w:pPr>
      <w:r w:rsidRPr="00F81D10">
        <w:rPr>
          <w:rFonts w:cstheme="minorHAnsi"/>
          <w:b/>
        </w:rPr>
        <w:t>13h</w:t>
      </w:r>
      <w:r w:rsidR="00127642" w:rsidRPr="00F81D10">
        <w:rPr>
          <w:rFonts w:cstheme="minorHAnsi"/>
          <w:b/>
        </w:rPr>
        <w:t xml:space="preserve">  Accueil </w:t>
      </w:r>
    </w:p>
    <w:p w14:paraId="17C0E859" w14:textId="592488FA" w:rsidR="00652B2C" w:rsidRPr="00F81D10" w:rsidRDefault="00BF5B7C" w:rsidP="007E0096">
      <w:pPr>
        <w:spacing w:after="0" w:line="36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13h 30 – 16 h0</w:t>
      </w:r>
      <w:r w:rsidR="00610BE4" w:rsidRPr="00F81D10">
        <w:rPr>
          <w:rFonts w:cstheme="minorHAnsi"/>
          <w:b/>
          <w:shd w:val="clear" w:color="auto" w:fill="FFFFFF"/>
        </w:rPr>
        <w:t xml:space="preserve">0 </w:t>
      </w:r>
      <w:r w:rsidR="00165057" w:rsidRPr="00F81D10">
        <w:rPr>
          <w:rFonts w:cstheme="minorHAnsi"/>
          <w:b/>
          <w:shd w:val="clear" w:color="auto" w:fill="FFFFFF"/>
        </w:rPr>
        <w:t>SESSION 1</w:t>
      </w:r>
      <w:r w:rsidR="007443EE" w:rsidRPr="00F81D10">
        <w:rPr>
          <w:rFonts w:cstheme="minorHAnsi"/>
          <w:b/>
          <w:shd w:val="clear" w:color="auto" w:fill="FFFFFF"/>
        </w:rPr>
        <w:t xml:space="preserve"> </w:t>
      </w:r>
      <w:r w:rsidR="005A314F" w:rsidRPr="00F81D10">
        <w:rPr>
          <w:rFonts w:cstheme="minorHAnsi"/>
          <w:b/>
          <w:shd w:val="clear" w:color="auto" w:fill="FFFFFF"/>
        </w:rPr>
        <w:t>Hypothalamus</w:t>
      </w:r>
    </w:p>
    <w:p w14:paraId="490187A7" w14:textId="3089F6DA" w:rsidR="00F81D10" w:rsidRPr="00F81D10" w:rsidRDefault="00F81D10" w:rsidP="0045109D">
      <w:pPr>
        <w:pStyle w:val="Paragraphedeliste"/>
        <w:numPr>
          <w:ilvl w:val="0"/>
          <w:numId w:val="5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Traitement de l’obésité hypothalamique lésionnelle par </w:t>
      </w:r>
      <w:proofErr w:type="spellStart"/>
      <w:r w:rsidRPr="00F81D10">
        <w:rPr>
          <w:rFonts w:cstheme="minorHAnsi"/>
          <w:shd w:val="clear" w:color="auto" w:fill="FFFFFF"/>
        </w:rPr>
        <w:t>Setmelanotide</w:t>
      </w:r>
      <w:proofErr w:type="spellEnd"/>
      <w:r w:rsidRPr="00F81D10">
        <w:rPr>
          <w:rFonts w:cstheme="minorHAnsi"/>
          <w:shd w:val="clear" w:color="auto" w:fill="FFFFFF"/>
        </w:rPr>
        <w:t xml:space="preserve"> </w:t>
      </w:r>
      <w:r w:rsidR="0045109D">
        <w:rPr>
          <w:rFonts w:cstheme="minorHAnsi"/>
          <w:shd w:val="clear" w:color="auto" w:fill="FFFFFF"/>
        </w:rPr>
        <w:t>(B.</w:t>
      </w:r>
      <w:r w:rsidR="0045109D" w:rsidRPr="0045109D">
        <w:rPr>
          <w:rFonts w:cstheme="minorHAnsi"/>
          <w:shd w:val="clear" w:color="auto" w:fill="FFFFFF"/>
        </w:rPr>
        <w:t xml:space="preserve"> </w:t>
      </w:r>
      <w:proofErr w:type="spellStart"/>
      <w:r w:rsidR="0045109D" w:rsidRPr="0045109D">
        <w:rPr>
          <w:rFonts w:cstheme="minorHAnsi"/>
          <w:shd w:val="clear" w:color="auto" w:fill="FFFFFF"/>
        </w:rPr>
        <w:t>Gatta</w:t>
      </w:r>
      <w:proofErr w:type="spellEnd"/>
      <w:r w:rsidR="0045109D" w:rsidRPr="0045109D">
        <w:rPr>
          <w:rFonts w:cstheme="minorHAnsi"/>
          <w:shd w:val="clear" w:color="auto" w:fill="FFFFFF"/>
        </w:rPr>
        <w:t xml:space="preserve"> </w:t>
      </w:r>
      <w:proofErr w:type="spellStart"/>
      <w:r w:rsidR="0045109D" w:rsidRPr="0045109D">
        <w:rPr>
          <w:rFonts w:cstheme="minorHAnsi"/>
          <w:shd w:val="clear" w:color="auto" w:fill="FFFFFF"/>
        </w:rPr>
        <w:t>Cherifi</w:t>
      </w:r>
      <w:proofErr w:type="spellEnd"/>
      <w:r w:rsidR="001F27FE">
        <w:rPr>
          <w:rFonts w:cstheme="minorHAnsi"/>
          <w:shd w:val="clear" w:color="auto" w:fill="FFFFFF"/>
        </w:rPr>
        <w:t>, Bordeaux</w:t>
      </w:r>
      <w:r w:rsidR="0045109D">
        <w:rPr>
          <w:rFonts w:cstheme="minorHAnsi"/>
          <w:shd w:val="clear" w:color="auto" w:fill="FFFFFF"/>
        </w:rPr>
        <w:t>)</w:t>
      </w:r>
    </w:p>
    <w:p w14:paraId="30C11323" w14:textId="03B5E243" w:rsidR="00A84637" w:rsidRPr="00F81D10" w:rsidRDefault="001B7FC9" w:rsidP="0045109D">
      <w:pPr>
        <w:pStyle w:val="Default"/>
        <w:numPr>
          <w:ilvl w:val="0"/>
          <w:numId w:val="5"/>
        </w:numPr>
        <w:spacing w:line="360" w:lineRule="auto"/>
        <w:rPr>
          <w:color w:val="auto"/>
        </w:rPr>
      </w:pPr>
      <w:r w:rsidRPr="00F81D10">
        <w:rPr>
          <w:rFonts w:cstheme="minorHAnsi"/>
          <w:color w:val="auto"/>
          <w:shd w:val="clear" w:color="auto" w:fill="FFFFFF"/>
        </w:rPr>
        <w:t xml:space="preserve">Traitement de l’obésité hypothalamique post-cranio par aGLP1 : </w:t>
      </w:r>
      <w:r w:rsidR="00652B2C" w:rsidRPr="00F81D10">
        <w:rPr>
          <w:rFonts w:cstheme="minorHAnsi"/>
          <w:color w:val="auto"/>
          <w:shd w:val="clear" w:color="auto" w:fill="FFFFFF"/>
        </w:rPr>
        <w:t xml:space="preserve">PHRC </w:t>
      </w:r>
      <w:r w:rsidR="0045109D">
        <w:rPr>
          <w:rFonts w:cstheme="minorHAnsi"/>
          <w:color w:val="auto"/>
          <w:shd w:val="clear" w:color="auto" w:fill="FFFFFF"/>
        </w:rPr>
        <w:t xml:space="preserve">(J. </w:t>
      </w:r>
      <w:proofErr w:type="spellStart"/>
      <w:r w:rsidR="0045109D">
        <w:rPr>
          <w:rFonts w:cstheme="minorHAnsi"/>
          <w:color w:val="auto"/>
          <w:shd w:val="clear" w:color="auto" w:fill="FFFFFF"/>
        </w:rPr>
        <w:t>Amsellem</w:t>
      </w:r>
      <w:proofErr w:type="spellEnd"/>
      <w:r w:rsidR="001F27FE">
        <w:rPr>
          <w:rFonts w:cstheme="minorHAnsi"/>
          <w:color w:val="auto"/>
          <w:shd w:val="clear" w:color="auto" w:fill="FFFFFF"/>
        </w:rPr>
        <w:t>, Angers</w:t>
      </w:r>
      <w:r w:rsidR="0045109D">
        <w:rPr>
          <w:rFonts w:cstheme="minorHAnsi"/>
          <w:color w:val="auto"/>
          <w:shd w:val="clear" w:color="auto" w:fill="FFFFFF"/>
        </w:rPr>
        <w:t>)</w:t>
      </w:r>
    </w:p>
    <w:p w14:paraId="4132A5F7" w14:textId="01E66579" w:rsidR="001B7FC9" w:rsidRPr="00F81D10" w:rsidRDefault="001B7FC9" w:rsidP="0045109D">
      <w:pPr>
        <w:pStyle w:val="Paragraphedeliste"/>
        <w:numPr>
          <w:ilvl w:val="0"/>
          <w:numId w:val="5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Consensus craniopharyngiome : l’essentiel </w:t>
      </w:r>
      <w:r w:rsidR="001F27FE">
        <w:rPr>
          <w:rFonts w:cstheme="minorHAnsi"/>
          <w:shd w:val="clear" w:color="auto" w:fill="FFFFFF"/>
        </w:rPr>
        <w:t>(T. Cuny, Marseille)</w:t>
      </w:r>
    </w:p>
    <w:p w14:paraId="483EB413" w14:textId="37EBF8EE" w:rsidR="00652B2C" w:rsidRPr="00F81D10" w:rsidRDefault="005A314F" w:rsidP="0045109D">
      <w:pPr>
        <w:pStyle w:val="Paragraphedeliste"/>
        <w:numPr>
          <w:ilvl w:val="0"/>
          <w:numId w:val="5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Tumeurs hypophysaires : </w:t>
      </w:r>
      <w:r w:rsidR="00A84637" w:rsidRPr="00F81D10">
        <w:rPr>
          <w:rFonts w:cstheme="minorHAnsi"/>
          <w:shd w:val="clear" w:color="auto" w:fill="FFFFFF"/>
        </w:rPr>
        <w:t>Pistes</w:t>
      </w:r>
      <w:r w:rsidR="00652B2C" w:rsidRPr="00F81D10">
        <w:rPr>
          <w:rFonts w:cstheme="minorHAnsi"/>
          <w:shd w:val="clear" w:color="auto" w:fill="FFFFFF"/>
        </w:rPr>
        <w:t xml:space="preserve"> thérapeutiques ?</w:t>
      </w:r>
      <w:r w:rsidR="001F27FE">
        <w:rPr>
          <w:rFonts w:cstheme="minorHAnsi"/>
          <w:shd w:val="clear" w:color="auto" w:fill="FFFFFF"/>
        </w:rPr>
        <w:t xml:space="preserve"> (N. André, Marseille)</w:t>
      </w:r>
    </w:p>
    <w:p w14:paraId="6C9FDF6A" w14:textId="7399B982" w:rsidR="00610BE4" w:rsidRPr="00F81D10" w:rsidRDefault="001F27FE" w:rsidP="0045109D">
      <w:pPr>
        <w:pStyle w:val="Paragraphedeliste"/>
        <w:numPr>
          <w:ilvl w:val="0"/>
          <w:numId w:val="5"/>
        </w:num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Rapport de cas de syndromes</w:t>
      </w:r>
      <w:r w:rsidR="00610BE4" w:rsidRPr="00F81D10">
        <w:rPr>
          <w:rFonts w:cstheme="minorHAnsi"/>
          <w:shd w:val="clear" w:color="auto" w:fill="FFFFFF"/>
        </w:rPr>
        <w:t xml:space="preserve"> hypothalamique en pédiatrie et chez l’adulte</w:t>
      </w:r>
      <w:r>
        <w:rPr>
          <w:rFonts w:cstheme="minorHAnsi"/>
          <w:shd w:val="clear" w:color="auto" w:fill="FFFFFF"/>
        </w:rPr>
        <w:t xml:space="preserve"> (F. </w:t>
      </w:r>
      <w:proofErr w:type="spellStart"/>
      <w:r>
        <w:rPr>
          <w:rFonts w:cstheme="minorHAnsi"/>
          <w:shd w:val="clear" w:color="auto" w:fill="FFFFFF"/>
        </w:rPr>
        <w:t>Albarel</w:t>
      </w:r>
      <w:proofErr w:type="spellEnd"/>
      <w:r>
        <w:rPr>
          <w:rFonts w:cstheme="minorHAnsi"/>
          <w:shd w:val="clear" w:color="auto" w:fill="FFFFFF"/>
        </w:rPr>
        <w:t>, R. Reynaud, Marseille)</w:t>
      </w:r>
    </w:p>
    <w:p w14:paraId="48B853F6" w14:textId="77777777" w:rsidR="005A314F" w:rsidRPr="00F81D10" w:rsidRDefault="005A314F" w:rsidP="007E0096">
      <w:pPr>
        <w:spacing w:after="0" w:line="360" w:lineRule="auto"/>
        <w:rPr>
          <w:rFonts w:cstheme="minorHAnsi"/>
          <w:shd w:val="clear" w:color="auto" w:fill="FFFFFF"/>
        </w:rPr>
      </w:pPr>
    </w:p>
    <w:p w14:paraId="2964CE7C" w14:textId="6DCC2049" w:rsidR="007E0096" w:rsidRPr="00F81D10" w:rsidRDefault="00BF5B7C" w:rsidP="007E0096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16h0</w:t>
      </w:r>
      <w:r w:rsidR="00610BE4" w:rsidRPr="00F81D10">
        <w:rPr>
          <w:rFonts w:cstheme="minorHAnsi"/>
          <w:b/>
          <w:bCs/>
        </w:rPr>
        <w:t>0 – 16h</w:t>
      </w:r>
      <w:r>
        <w:rPr>
          <w:rFonts w:cstheme="minorHAnsi"/>
          <w:b/>
          <w:bCs/>
        </w:rPr>
        <w:t>30</w:t>
      </w:r>
      <w:r w:rsidR="00610BE4" w:rsidRPr="00F81D10">
        <w:rPr>
          <w:rFonts w:cstheme="minorHAnsi"/>
          <w:b/>
          <w:bCs/>
        </w:rPr>
        <w:t xml:space="preserve"> </w:t>
      </w:r>
      <w:r w:rsidR="00110B7C" w:rsidRPr="00F81D10">
        <w:rPr>
          <w:rFonts w:cstheme="minorHAnsi"/>
          <w:b/>
          <w:bCs/>
        </w:rPr>
        <w:t>Pause</w:t>
      </w:r>
      <w:r>
        <w:rPr>
          <w:rFonts w:cstheme="minorHAnsi"/>
          <w:b/>
          <w:bCs/>
        </w:rPr>
        <w:t xml:space="preserve"> </w:t>
      </w:r>
    </w:p>
    <w:p w14:paraId="3B65B996" w14:textId="77777777" w:rsidR="00610BE4" w:rsidRPr="00F81D10" w:rsidRDefault="00610BE4" w:rsidP="007E0096">
      <w:pPr>
        <w:spacing w:after="0" w:line="360" w:lineRule="auto"/>
        <w:rPr>
          <w:rFonts w:cstheme="minorHAnsi"/>
          <w:b/>
          <w:bCs/>
        </w:rPr>
      </w:pPr>
    </w:p>
    <w:p w14:paraId="58C75A8E" w14:textId="45048D22" w:rsidR="00A244BF" w:rsidRPr="00F81D10" w:rsidRDefault="00610BE4" w:rsidP="00A244BF">
      <w:pPr>
        <w:spacing w:after="0" w:line="360" w:lineRule="auto"/>
        <w:rPr>
          <w:rFonts w:cstheme="minorHAnsi"/>
          <w:b/>
          <w:shd w:val="clear" w:color="auto" w:fill="FFFFFF"/>
        </w:rPr>
      </w:pPr>
      <w:r w:rsidRPr="00F81D10">
        <w:rPr>
          <w:rFonts w:cstheme="minorHAnsi"/>
          <w:b/>
          <w:bCs/>
        </w:rPr>
        <w:t>16h</w:t>
      </w:r>
      <w:r w:rsidR="00BF5B7C">
        <w:rPr>
          <w:rFonts w:cstheme="minorHAnsi"/>
          <w:b/>
          <w:bCs/>
        </w:rPr>
        <w:t>30</w:t>
      </w:r>
      <w:r w:rsidRPr="00F81D10">
        <w:rPr>
          <w:rFonts w:cstheme="minorHAnsi"/>
          <w:b/>
          <w:bCs/>
        </w:rPr>
        <w:t xml:space="preserve"> – 18h </w:t>
      </w:r>
      <w:r w:rsidR="00A244BF" w:rsidRPr="00F81D10">
        <w:rPr>
          <w:rFonts w:cstheme="minorHAnsi"/>
          <w:b/>
          <w:bCs/>
        </w:rPr>
        <w:t>SESSION</w:t>
      </w:r>
      <w:r w:rsidR="00110B7C" w:rsidRPr="00F81D10">
        <w:rPr>
          <w:rFonts w:cstheme="minorHAnsi"/>
          <w:b/>
          <w:bCs/>
        </w:rPr>
        <w:t xml:space="preserve"> 2</w:t>
      </w:r>
      <w:r w:rsidR="00A244BF" w:rsidRPr="00F81D10">
        <w:rPr>
          <w:rFonts w:cstheme="minorHAnsi"/>
          <w:b/>
          <w:bCs/>
        </w:rPr>
        <w:t xml:space="preserve"> </w:t>
      </w:r>
      <w:r w:rsidR="00A244BF" w:rsidRPr="00F81D10">
        <w:rPr>
          <w:rFonts w:cstheme="minorHAnsi"/>
          <w:b/>
        </w:rPr>
        <w:t xml:space="preserve"> </w:t>
      </w:r>
      <w:r w:rsidR="00A81759">
        <w:rPr>
          <w:rFonts w:cstheme="minorHAnsi"/>
          <w:b/>
          <w:shd w:val="clear" w:color="auto" w:fill="FFFFFF"/>
        </w:rPr>
        <w:t>« P</w:t>
      </w:r>
      <w:r w:rsidR="00A244BF" w:rsidRPr="00F81D10">
        <w:rPr>
          <w:rFonts w:cstheme="minorHAnsi"/>
          <w:b/>
          <w:shd w:val="clear" w:color="auto" w:fill="FFFFFF"/>
        </w:rPr>
        <w:t>oint de vue des patients »</w:t>
      </w:r>
    </w:p>
    <w:p w14:paraId="5D37B24A" w14:textId="2BDA91AB" w:rsidR="00F81D10" w:rsidRPr="00F81D10" w:rsidRDefault="00F81D10" w:rsidP="00F81D10">
      <w:pPr>
        <w:pStyle w:val="Paragraphedeliste"/>
        <w:numPr>
          <w:ilvl w:val="0"/>
          <w:numId w:val="6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Vécu du traitement hormonal substitutif en contexte d’insuffisance ovarienne prématurée après allogreffe </w:t>
      </w:r>
      <w:r w:rsidR="001F27FE">
        <w:rPr>
          <w:rFonts w:cstheme="minorHAnsi"/>
          <w:shd w:val="clear" w:color="auto" w:fill="FFFFFF"/>
        </w:rPr>
        <w:t>(J. Vergier, Marseille)</w:t>
      </w:r>
    </w:p>
    <w:p w14:paraId="07BE01ED" w14:textId="74383088" w:rsidR="00A244BF" w:rsidRPr="00BF5B7C" w:rsidRDefault="00F81D10" w:rsidP="00F81D10">
      <w:pPr>
        <w:pStyle w:val="Paragraphedeliste"/>
        <w:numPr>
          <w:ilvl w:val="0"/>
          <w:numId w:val="6"/>
        </w:numPr>
        <w:spacing w:after="0" w:line="360" w:lineRule="auto"/>
        <w:rPr>
          <w:rFonts w:cstheme="minorHAnsi"/>
          <w:color w:val="FF0000"/>
          <w:shd w:val="clear" w:color="auto" w:fill="FFFFFF"/>
        </w:rPr>
      </w:pPr>
      <w:r w:rsidRPr="00BF5B7C">
        <w:rPr>
          <w:rFonts w:cstheme="minorHAnsi"/>
          <w:color w:val="FF0000"/>
          <w:shd w:val="clear" w:color="auto" w:fill="FFFFFF"/>
        </w:rPr>
        <w:t xml:space="preserve">Expérience du </w:t>
      </w:r>
      <w:r w:rsidR="00A244BF" w:rsidRPr="00BF5B7C">
        <w:rPr>
          <w:rFonts w:cstheme="minorHAnsi"/>
          <w:color w:val="FF0000"/>
          <w:shd w:val="clear" w:color="auto" w:fill="FFFFFF"/>
        </w:rPr>
        <w:t>groupe « décision médicale partagée »</w:t>
      </w:r>
      <w:r w:rsidR="00007720" w:rsidRPr="00BF5B7C">
        <w:rPr>
          <w:rFonts w:cstheme="minorHAnsi"/>
          <w:color w:val="FF0000"/>
          <w:shd w:val="clear" w:color="auto" w:fill="FFFFFF"/>
        </w:rPr>
        <w:t xml:space="preserve"> (à confirmer)</w:t>
      </w:r>
    </w:p>
    <w:p w14:paraId="1F5C9BFE" w14:textId="469ABD43" w:rsidR="00A244BF" w:rsidRPr="00F81D10" w:rsidRDefault="00A244BF" w:rsidP="002305BC">
      <w:pPr>
        <w:pStyle w:val="Paragraphedeliste"/>
        <w:numPr>
          <w:ilvl w:val="0"/>
          <w:numId w:val="6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Relation soignant – soigné </w:t>
      </w:r>
      <w:r w:rsidR="001F27FE">
        <w:rPr>
          <w:rFonts w:cstheme="minorHAnsi"/>
          <w:shd w:val="clear" w:color="auto" w:fill="FFFFFF"/>
        </w:rPr>
        <w:t xml:space="preserve">(T. </w:t>
      </w:r>
      <w:proofErr w:type="spellStart"/>
      <w:r w:rsidR="001F27FE">
        <w:rPr>
          <w:rFonts w:cstheme="minorHAnsi"/>
          <w:shd w:val="clear" w:color="auto" w:fill="FFFFFF"/>
        </w:rPr>
        <w:t>Apostolidis</w:t>
      </w:r>
      <w:proofErr w:type="spellEnd"/>
      <w:r w:rsidR="001F27FE">
        <w:rPr>
          <w:rFonts w:cstheme="minorHAnsi"/>
          <w:shd w:val="clear" w:color="auto" w:fill="FFFFFF"/>
        </w:rPr>
        <w:t>, Marseille)</w:t>
      </w:r>
    </w:p>
    <w:p w14:paraId="2EC4093E" w14:textId="2AAAB849" w:rsidR="00A244BF" w:rsidRPr="00BF5B7C" w:rsidRDefault="00A244BF" w:rsidP="002D4C8F">
      <w:pPr>
        <w:pStyle w:val="Paragraphedeliste"/>
        <w:numPr>
          <w:ilvl w:val="0"/>
          <w:numId w:val="6"/>
        </w:numPr>
        <w:spacing w:after="0" w:line="360" w:lineRule="auto"/>
        <w:rPr>
          <w:rFonts w:cstheme="minorHAnsi"/>
          <w:color w:val="FF0000"/>
          <w:shd w:val="clear" w:color="auto" w:fill="FFFFFF"/>
        </w:rPr>
      </w:pPr>
      <w:r w:rsidRPr="00BF5B7C">
        <w:rPr>
          <w:rFonts w:cstheme="minorHAnsi"/>
          <w:color w:val="FF0000"/>
          <w:shd w:val="clear" w:color="auto" w:fill="FFFFFF"/>
        </w:rPr>
        <w:t>Impact des ruptures thérapeutiques dans la PE</w:t>
      </w:r>
      <w:r w:rsidR="00F81D10" w:rsidRPr="00BF5B7C">
        <w:rPr>
          <w:rFonts w:cstheme="minorHAnsi"/>
          <w:color w:val="FF0000"/>
          <w:shd w:val="clear" w:color="auto" w:fill="FFFFFF"/>
        </w:rPr>
        <w:t xml:space="preserve">C du patient en endocrinologie </w:t>
      </w:r>
      <w:r w:rsidR="00007720" w:rsidRPr="00BF5B7C">
        <w:rPr>
          <w:rFonts w:cstheme="minorHAnsi"/>
          <w:color w:val="FF0000"/>
          <w:shd w:val="clear" w:color="auto" w:fill="FFFFFF"/>
        </w:rPr>
        <w:t>(à confirmer)</w:t>
      </w:r>
    </w:p>
    <w:p w14:paraId="0DEAD5A1" w14:textId="395B829D" w:rsidR="00610BE4" w:rsidRPr="00BF5B7C" w:rsidRDefault="002E2F81" w:rsidP="00610BE4">
      <w:pPr>
        <w:pStyle w:val="Paragraphedeliste"/>
        <w:numPr>
          <w:ilvl w:val="0"/>
          <w:numId w:val="6"/>
        </w:numPr>
        <w:spacing w:line="360" w:lineRule="auto"/>
        <w:rPr>
          <w:rFonts w:cstheme="minorHAnsi"/>
          <w:color w:val="FF0000"/>
          <w:shd w:val="clear" w:color="auto" w:fill="FFFFFF"/>
        </w:rPr>
      </w:pPr>
      <w:r w:rsidRPr="00BF5B7C">
        <w:rPr>
          <w:rFonts w:cstheme="minorHAnsi"/>
          <w:color w:val="FF0000"/>
          <w:shd w:val="clear" w:color="auto" w:fill="FFFFFF"/>
        </w:rPr>
        <w:t>Vivre avec</w:t>
      </w:r>
      <w:r w:rsidR="00F81D10" w:rsidRPr="00BF5B7C">
        <w:rPr>
          <w:rFonts w:cstheme="minorHAnsi"/>
          <w:color w:val="FF0000"/>
          <w:shd w:val="clear" w:color="auto" w:fill="FFFFFF"/>
        </w:rPr>
        <w:t xml:space="preserve"> une maladie chronique en 2024</w:t>
      </w:r>
      <w:r w:rsidR="001F27FE" w:rsidRPr="00BF5B7C">
        <w:rPr>
          <w:rFonts w:cstheme="minorHAnsi"/>
          <w:color w:val="FF0000"/>
          <w:shd w:val="clear" w:color="auto" w:fill="FFFFFF"/>
        </w:rPr>
        <w:t xml:space="preserve"> (à confirmer)</w:t>
      </w:r>
    </w:p>
    <w:p w14:paraId="05123AD0" w14:textId="77777777" w:rsidR="00610BE4" w:rsidRPr="00F81D10" w:rsidRDefault="00610BE4" w:rsidP="00610BE4">
      <w:pPr>
        <w:spacing w:line="360" w:lineRule="auto"/>
        <w:rPr>
          <w:rFonts w:cstheme="minorHAnsi"/>
          <w:i/>
          <w:shd w:val="clear" w:color="auto" w:fill="FFFFFF"/>
        </w:rPr>
      </w:pPr>
    </w:p>
    <w:p w14:paraId="5D822715" w14:textId="2E7F75A3" w:rsidR="002B1858" w:rsidRPr="00F81D10" w:rsidRDefault="00727746" w:rsidP="007E0096">
      <w:pPr>
        <w:spacing w:line="360" w:lineRule="auto"/>
        <w:jc w:val="center"/>
        <w:rPr>
          <w:rFonts w:cstheme="minorHAnsi"/>
          <w:b/>
          <w:shd w:val="clear" w:color="auto" w:fill="FFFFFF"/>
        </w:rPr>
      </w:pPr>
      <w:r w:rsidRPr="00F81D10">
        <w:rPr>
          <w:rFonts w:cstheme="minorHAnsi"/>
          <w:b/>
          <w:shd w:val="clear" w:color="auto" w:fill="FFFFFF"/>
        </w:rPr>
        <w:t>Vendredi 5</w:t>
      </w:r>
      <w:r w:rsidR="002032FA" w:rsidRPr="00F81D10">
        <w:rPr>
          <w:rFonts w:cstheme="minorHAnsi"/>
          <w:b/>
          <w:shd w:val="clear" w:color="auto" w:fill="FFFFFF"/>
        </w:rPr>
        <w:t xml:space="preserve"> avril</w:t>
      </w:r>
    </w:p>
    <w:p w14:paraId="4605CAEF" w14:textId="6387A187" w:rsidR="002032FA" w:rsidRPr="00F81D10" w:rsidRDefault="0004663E" w:rsidP="007E0096">
      <w:pPr>
        <w:spacing w:line="360" w:lineRule="auto"/>
        <w:rPr>
          <w:rFonts w:cstheme="minorHAnsi"/>
          <w:b/>
          <w:shd w:val="clear" w:color="auto" w:fill="FFFFFF"/>
        </w:rPr>
      </w:pPr>
      <w:r w:rsidRPr="00F81D10">
        <w:rPr>
          <w:rFonts w:cstheme="minorHAnsi"/>
          <w:b/>
          <w:shd w:val="clear" w:color="auto" w:fill="FFFFFF"/>
        </w:rPr>
        <w:t>8h</w:t>
      </w:r>
      <w:r w:rsidR="007443EE" w:rsidRPr="00F81D10">
        <w:rPr>
          <w:rFonts w:cstheme="minorHAnsi"/>
          <w:b/>
          <w:shd w:val="clear" w:color="auto" w:fill="FFFFFF"/>
        </w:rPr>
        <w:t xml:space="preserve"> –</w:t>
      </w:r>
      <w:r w:rsidR="007E0096" w:rsidRPr="00F81D10">
        <w:rPr>
          <w:rFonts w:cstheme="minorHAnsi"/>
          <w:b/>
          <w:shd w:val="clear" w:color="auto" w:fill="FFFFFF"/>
        </w:rPr>
        <w:t xml:space="preserve"> A</w:t>
      </w:r>
      <w:r w:rsidR="002032FA" w:rsidRPr="00F81D10">
        <w:rPr>
          <w:rFonts w:cstheme="minorHAnsi"/>
          <w:b/>
          <w:shd w:val="clear" w:color="auto" w:fill="FFFFFF"/>
        </w:rPr>
        <w:t>ccueil</w:t>
      </w:r>
    </w:p>
    <w:p w14:paraId="3C0E88D0" w14:textId="54FFEEBF" w:rsidR="007443EE" w:rsidRPr="00F81D10" w:rsidRDefault="0004663E" w:rsidP="007443EE">
      <w:pPr>
        <w:spacing w:after="0" w:line="360" w:lineRule="auto"/>
        <w:rPr>
          <w:rFonts w:cstheme="minorHAnsi"/>
          <w:b/>
          <w:shd w:val="clear" w:color="auto" w:fill="FFFFFF"/>
        </w:rPr>
      </w:pPr>
      <w:r w:rsidRPr="00F81D10">
        <w:rPr>
          <w:rFonts w:cstheme="minorHAnsi"/>
          <w:b/>
          <w:shd w:val="clear" w:color="auto" w:fill="FFFFFF"/>
        </w:rPr>
        <w:t>8</w:t>
      </w:r>
      <w:r w:rsidR="00121142" w:rsidRPr="00F81D10">
        <w:rPr>
          <w:rFonts w:cstheme="minorHAnsi"/>
          <w:b/>
          <w:shd w:val="clear" w:color="auto" w:fill="FFFFFF"/>
        </w:rPr>
        <w:t xml:space="preserve">h </w:t>
      </w:r>
      <w:r w:rsidRPr="00F81D10">
        <w:rPr>
          <w:rFonts w:cstheme="minorHAnsi"/>
          <w:b/>
          <w:shd w:val="clear" w:color="auto" w:fill="FFFFFF"/>
        </w:rPr>
        <w:t>30-  10</w:t>
      </w:r>
      <w:r w:rsidR="00121142" w:rsidRPr="00F81D10">
        <w:rPr>
          <w:rFonts w:cstheme="minorHAnsi"/>
          <w:b/>
          <w:shd w:val="clear" w:color="auto" w:fill="FFFFFF"/>
        </w:rPr>
        <w:t>h</w:t>
      </w:r>
      <w:r w:rsidRPr="00F81D10">
        <w:rPr>
          <w:rFonts w:cstheme="minorHAnsi"/>
          <w:b/>
          <w:shd w:val="clear" w:color="auto" w:fill="FFFFFF"/>
        </w:rPr>
        <w:t>30</w:t>
      </w:r>
      <w:r w:rsidR="00610BE4" w:rsidRPr="00F81D10">
        <w:rPr>
          <w:rFonts w:cstheme="minorHAnsi"/>
          <w:b/>
          <w:shd w:val="clear" w:color="auto" w:fill="FFFFFF"/>
        </w:rPr>
        <w:t xml:space="preserve"> </w:t>
      </w:r>
      <w:r w:rsidR="007443EE" w:rsidRPr="00F81D10">
        <w:rPr>
          <w:rFonts w:cstheme="minorHAnsi"/>
          <w:b/>
          <w:shd w:val="clear" w:color="auto" w:fill="FFFFFF"/>
        </w:rPr>
        <w:t xml:space="preserve">SESSION 3 </w:t>
      </w:r>
      <w:r w:rsidR="002E2F81" w:rsidRPr="00F81D10">
        <w:rPr>
          <w:rFonts w:cstheme="minorHAnsi"/>
          <w:b/>
          <w:shd w:val="clear" w:color="auto" w:fill="FFFFFF"/>
        </w:rPr>
        <w:t>Avancée des connaissances</w:t>
      </w:r>
      <w:r w:rsidR="00121142" w:rsidRPr="00F81D10">
        <w:rPr>
          <w:rFonts w:cstheme="minorHAnsi"/>
          <w:b/>
          <w:shd w:val="clear" w:color="auto" w:fill="FFFFFF"/>
        </w:rPr>
        <w:t> : quoi de neuf en 2023 ?</w:t>
      </w:r>
    </w:p>
    <w:p w14:paraId="14A374F9" w14:textId="0234841B" w:rsidR="007443EE" w:rsidRPr="00F81D10" w:rsidRDefault="007443EE" w:rsidP="002D4C8F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Mécanismes épigénétiques dans les tumeurs hypophysaires </w:t>
      </w:r>
      <w:r w:rsidR="001F27FE">
        <w:rPr>
          <w:rFonts w:cstheme="minorHAnsi"/>
          <w:shd w:val="clear" w:color="auto" w:fill="FFFFFF"/>
        </w:rPr>
        <w:t>(P. Romanet, Marseille)</w:t>
      </w:r>
    </w:p>
    <w:p w14:paraId="528786ED" w14:textId="6BD2DB1F" w:rsidR="007103A3" w:rsidRDefault="00935D70" w:rsidP="00935D70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 xml:space="preserve">Déficits hypophysaires constitutionnels : quelles études fonctionnelles en 2024 ?  </w:t>
      </w:r>
      <w:r w:rsidR="001F27FE">
        <w:rPr>
          <w:rFonts w:cstheme="minorHAnsi"/>
          <w:shd w:val="clear" w:color="auto" w:fill="FFFFFF"/>
        </w:rPr>
        <w:t xml:space="preserve">(F. </w:t>
      </w:r>
      <w:proofErr w:type="spellStart"/>
      <w:r w:rsidR="001F27FE">
        <w:rPr>
          <w:rFonts w:cstheme="minorHAnsi"/>
          <w:shd w:val="clear" w:color="auto" w:fill="FFFFFF"/>
        </w:rPr>
        <w:t>Castinetti</w:t>
      </w:r>
      <w:proofErr w:type="spellEnd"/>
      <w:r w:rsidR="001F27FE">
        <w:rPr>
          <w:rFonts w:cstheme="minorHAnsi"/>
          <w:shd w:val="clear" w:color="auto" w:fill="FFFFFF"/>
        </w:rPr>
        <w:t>, Marseille)</w:t>
      </w:r>
    </w:p>
    <w:p w14:paraId="58D6D4F9" w14:textId="513F3D88" w:rsidR="00A81759" w:rsidRPr="00F81D10" w:rsidRDefault="00A81759" w:rsidP="001F27FE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shd w:val="clear" w:color="auto" w:fill="FFFFFF"/>
        </w:rPr>
      </w:pPr>
      <w:r w:rsidRPr="00A81759">
        <w:rPr>
          <w:rFonts w:cstheme="minorHAnsi"/>
          <w:shd w:val="clear" w:color="auto" w:fill="FFFFFF"/>
        </w:rPr>
        <w:lastRenderedPageBreak/>
        <w:t>Apport de l'approche génome 2025 dans les adénomes hypophysaires et les déficits hypophysaires</w:t>
      </w:r>
      <w:r w:rsidR="001F27FE">
        <w:rPr>
          <w:rFonts w:cstheme="minorHAnsi"/>
          <w:shd w:val="clear" w:color="auto" w:fill="FFFFFF"/>
        </w:rPr>
        <w:t xml:space="preserve"> (A. </w:t>
      </w:r>
      <w:proofErr w:type="spellStart"/>
      <w:r w:rsidR="001F27FE">
        <w:rPr>
          <w:rFonts w:cstheme="minorHAnsi"/>
          <w:shd w:val="clear" w:color="auto" w:fill="FFFFFF"/>
        </w:rPr>
        <w:t>Barlier</w:t>
      </w:r>
      <w:proofErr w:type="spellEnd"/>
      <w:r w:rsidR="001F27FE">
        <w:rPr>
          <w:rFonts w:cstheme="minorHAnsi"/>
          <w:shd w:val="clear" w:color="auto" w:fill="FFFFFF"/>
        </w:rPr>
        <w:t>, A.</w:t>
      </w:r>
      <w:r w:rsidR="001F27FE" w:rsidRPr="001F27FE">
        <w:rPr>
          <w:rFonts w:cstheme="minorHAnsi"/>
          <w:shd w:val="clear" w:color="auto" w:fill="FFFFFF"/>
        </w:rPr>
        <w:t xml:space="preserve"> </w:t>
      </w:r>
      <w:proofErr w:type="spellStart"/>
      <w:r w:rsidR="001F27FE" w:rsidRPr="001F27FE">
        <w:rPr>
          <w:rFonts w:cstheme="minorHAnsi"/>
          <w:shd w:val="clear" w:color="auto" w:fill="FFFFFF"/>
        </w:rPr>
        <w:t>Saveanu</w:t>
      </w:r>
      <w:proofErr w:type="spellEnd"/>
      <w:r w:rsidR="001F27FE">
        <w:rPr>
          <w:rFonts w:cstheme="minorHAnsi"/>
          <w:shd w:val="clear" w:color="auto" w:fill="FFFFFF"/>
        </w:rPr>
        <w:t>, Marseille)</w:t>
      </w:r>
    </w:p>
    <w:p w14:paraId="01CB44FE" w14:textId="6BED7DC8" w:rsidR="004E397A" w:rsidRPr="00F81D10" w:rsidRDefault="004E397A" w:rsidP="002E2F81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Dosage de </w:t>
      </w:r>
      <w:proofErr w:type="spellStart"/>
      <w:r>
        <w:rPr>
          <w:rFonts w:cstheme="minorHAnsi"/>
          <w:shd w:val="clear" w:color="auto" w:fill="FFFFFF"/>
        </w:rPr>
        <w:t>copeptine</w:t>
      </w:r>
      <w:proofErr w:type="spellEnd"/>
      <w:r>
        <w:rPr>
          <w:rFonts w:cstheme="minorHAnsi"/>
          <w:shd w:val="clear" w:color="auto" w:fill="FFFFFF"/>
        </w:rPr>
        <w:t xml:space="preserve"> dans le diabète insipide</w:t>
      </w:r>
      <w:r w:rsidR="001F27FE">
        <w:rPr>
          <w:rFonts w:cstheme="minorHAnsi"/>
          <w:shd w:val="clear" w:color="auto" w:fill="FFFFFF"/>
        </w:rPr>
        <w:t xml:space="preserve"> (J. </w:t>
      </w:r>
      <w:proofErr w:type="spellStart"/>
      <w:r w:rsidR="001F27FE">
        <w:rPr>
          <w:rFonts w:cstheme="minorHAnsi"/>
          <w:shd w:val="clear" w:color="auto" w:fill="FFFFFF"/>
        </w:rPr>
        <w:t>Fromonot</w:t>
      </w:r>
      <w:proofErr w:type="spellEnd"/>
      <w:r w:rsidR="001F27FE">
        <w:rPr>
          <w:rFonts w:cstheme="minorHAnsi"/>
          <w:shd w:val="clear" w:color="auto" w:fill="FFFFFF"/>
        </w:rPr>
        <w:t>, Marseille)</w:t>
      </w:r>
    </w:p>
    <w:p w14:paraId="4B425631" w14:textId="77777777" w:rsidR="002E2F81" w:rsidRPr="00F81D10" w:rsidRDefault="002E2F81" w:rsidP="00610BE4">
      <w:pPr>
        <w:pStyle w:val="Paragraphedeliste"/>
        <w:spacing w:after="0" w:line="360" w:lineRule="auto"/>
        <w:rPr>
          <w:rFonts w:cstheme="minorHAnsi"/>
          <w:shd w:val="clear" w:color="auto" w:fill="FFFFFF"/>
        </w:rPr>
      </w:pPr>
    </w:p>
    <w:p w14:paraId="568B44B3" w14:textId="1F318946" w:rsidR="007443EE" w:rsidRPr="00F81D10" w:rsidRDefault="0004663E" w:rsidP="007E0096">
      <w:pPr>
        <w:spacing w:line="360" w:lineRule="auto"/>
        <w:rPr>
          <w:rFonts w:cstheme="minorHAnsi"/>
          <w:b/>
          <w:shd w:val="clear" w:color="auto" w:fill="FFFFFF"/>
        </w:rPr>
      </w:pPr>
      <w:r w:rsidRPr="00F81D10">
        <w:rPr>
          <w:rFonts w:cstheme="minorHAnsi"/>
          <w:b/>
          <w:shd w:val="clear" w:color="auto" w:fill="FFFFFF"/>
        </w:rPr>
        <w:t>10</w:t>
      </w:r>
      <w:r w:rsidR="00121142" w:rsidRPr="00F81D10">
        <w:rPr>
          <w:rFonts w:cstheme="minorHAnsi"/>
          <w:b/>
          <w:shd w:val="clear" w:color="auto" w:fill="FFFFFF"/>
        </w:rPr>
        <w:t>h</w:t>
      </w:r>
      <w:r w:rsidRPr="00F81D10">
        <w:rPr>
          <w:rFonts w:cstheme="minorHAnsi"/>
          <w:b/>
          <w:shd w:val="clear" w:color="auto" w:fill="FFFFFF"/>
        </w:rPr>
        <w:t>30</w:t>
      </w:r>
      <w:r w:rsidR="00610BE4" w:rsidRPr="00F81D10">
        <w:rPr>
          <w:rFonts w:cstheme="minorHAnsi"/>
          <w:b/>
          <w:shd w:val="clear" w:color="auto" w:fill="FFFFFF"/>
        </w:rPr>
        <w:t xml:space="preserve"> – 11h </w:t>
      </w:r>
      <w:proofErr w:type="spellStart"/>
      <w:r w:rsidR="00610BE4" w:rsidRPr="00F81D10">
        <w:rPr>
          <w:rFonts w:cstheme="minorHAnsi"/>
          <w:b/>
          <w:shd w:val="clear" w:color="auto" w:fill="FFFFFF"/>
        </w:rPr>
        <w:t>Pause café</w:t>
      </w:r>
      <w:proofErr w:type="spellEnd"/>
    </w:p>
    <w:p w14:paraId="49A652A3" w14:textId="4A6C15F9" w:rsidR="007E0096" w:rsidRPr="00F81D10" w:rsidRDefault="00610BE4" w:rsidP="007E0096">
      <w:pPr>
        <w:spacing w:line="360" w:lineRule="auto"/>
        <w:rPr>
          <w:rFonts w:cstheme="minorHAnsi"/>
          <w:b/>
          <w:shd w:val="clear" w:color="auto" w:fill="FFFFFF"/>
        </w:rPr>
      </w:pPr>
      <w:r w:rsidRPr="00F81D10">
        <w:rPr>
          <w:rFonts w:cstheme="minorHAnsi"/>
          <w:b/>
          <w:shd w:val="clear" w:color="auto" w:fill="FFFFFF"/>
        </w:rPr>
        <w:t xml:space="preserve">11h – 13h </w:t>
      </w:r>
      <w:r w:rsidR="007443EE" w:rsidRPr="00F81D10">
        <w:rPr>
          <w:rFonts w:cstheme="minorHAnsi"/>
          <w:b/>
          <w:shd w:val="clear" w:color="auto" w:fill="FFFFFF"/>
        </w:rPr>
        <w:t>SESSION 4</w:t>
      </w:r>
      <w:r w:rsidR="00165057" w:rsidRPr="00F81D10">
        <w:rPr>
          <w:rFonts w:cstheme="minorHAnsi"/>
          <w:b/>
          <w:shd w:val="clear" w:color="auto" w:fill="FFFFFF"/>
        </w:rPr>
        <w:t xml:space="preserve"> </w:t>
      </w:r>
      <w:r w:rsidR="002E2F81" w:rsidRPr="00F81D10">
        <w:rPr>
          <w:rFonts w:cstheme="minorHAnsi"/>
          <w:b/>
          <w:shd w:val="clear" w:color="auto" w:fill="FFFFFF"/>
        </w:rPr>
        <w:t>Endocrinologie pratique</w:t>
      </w:r>
    </w:p>
    <w:p w14:paraId="6467971A" w14:textId="5AA7256B" w:rsidR="002E2F81" w:rsidRPr="00007720" w:rsidRDefault="00A81759" w:rsidP="00007720">
      <w:pPr>
        <w:pStyle w:val="Paragraphedeliste"/>
        <w:numPr>
          <w:ilvl w:val="0"/>
          <w:numId w:val="8"/>
        </w:numPr>
        <w:spacing w:after="0" w:line="360" w:lineRule="auto"/>
        <w:rPr>
          <w:rFonts w:cstheme="minorHAnsi"/>
          <w:shd w:val="clear" w:color="auto" w:fill="FFFFFF"/>
        </w:rPr>
      </w:pPr>
      <w:r w:rsidRPr="009E7D6D">
        <w:rPr>
          <w:rFonts w:cstheme="minorHAnsi"/>
          <w:color w:val="FF0000"/>
          <w:shd w:val="clear" w:color="auto" w:fill="FFFFFF"/>
        </w:rPr>
        <w:t>L</w:t>
      </w:r>
      <w:r w:rsidR="002E2F81" w:rsidRPr="009E7D6D">
        <w:rPr>
          <w:rFonts w:cstheme="minorHAnsi"/>
          <w:color w:val="FF0000"/>
          <w:shd w:val="clear" w:color="auto" w:fill="FFFFFF"/>
        </w:rPr>
        <w:t>a composition corporelle pour les nuls</w:t>
      </w:r>
      <w:r w:rsidR="00007720" w:rsidRPr="009E7D6D">
        <w:rPr>
          <w:rFonts w:cstheme="minorHAnsi"/>
          <w:color w:val="FF0000"/>
          <w:shd w:val="clear" w:color="auto" w:fill="FFFFFF"/>
        </w:rPr>
        <w:t>, a</w:t>
      </w:r>
      <w:r w:rsidRPr="009E7D6D">
        <w:rPr>
          <w:rFonts w:cstheme="minorHAnsi"/>
          <w:color w:val="FF0000"/>
          <w:shd w:val="clear" w:color="auto" w:fill="FFFFFF"/>
        </w:rPr>
        <w:t>pplications en endocrinologie chez l’adulte et chez l’enfant</w:t>
      </w:r>
      <w:r w:rsidR="001F27FE" w:rsidRPr="009E7D6D">
        <w:rPr>
          <w:rFonts w:cstheme="minorHAnsi"/>
          <w:color w:val="FF0000"/>
          <w:shd w:val="clear" w:color="auto" w:fill="FFFFFF"/>
        </w:rPr>
        <w:t xml:space="preserve"> </w:t>
      </w:r>
      <w:r w:rsidR="001F27FE">
        <w:rPr>
          <w:rFonts w:cstheme="minorHAnsi"/>
          <w:shd w:val="clear" w:color="auto" w:fill="FFFFFF"/>
        </w:rPr>
        <w:t>(E. Marquant, Marseille</w:t>
      </w:r>
      <w:r w:rsidR="00BF5B7C">
        <w:rPr>
          <w:rFonts w:cstheme="minorHAnsi"/>
          <w:shd w:val="clear" w:color="auto" w:fill="FFFFFF"/>
        </w:rPr>
        <w:t xml:space="preserve">, </w:t>
      </w:r>
      <w:r w:rsidR="00BF5B7C" w:rsidRPr="00BF5B7C">
        <w:rPr>
          <w:rFonts w:cstheme="minorHAnsi"/>
          <w:color w:val="FF0000"/>
          <w:shd w:val="clear" w:color="auto" w:fill="FFFFFF"/>
        </w:rPr>
        <w:t>adulte à confirmer</w:t>
      </w:r>
      <w:bookmarkStart w:id="0" w:name="_GoBack"/>
      <w:bookmarkEnd w:id="0"/>
      <w:r w:rsidR="001F27FE">
        <w:rPr>
          <w:rFonts w:cstheme="minorHAnsi"/>
          <w:shd w:val="clear" w:color="auto" w:fill="FFFFFF"/>
        </w:rPr>
        <w:t>)</w:t>
      </w:r>
    </w:p>
    <w:p w14:paraId="481B3525" w14:textId="61E72290" w:rsidR="00165057" w:rsidRPr="004E397A" w:rsidRDefault="00165057" w:rsidP="002D4C8F">
      <w:pPr>
        <w:pStyle w:val="Paragraphedeliste"/>
        <w:numPr>
          <w:ilvl w:val="0"/>
          <w:numId w:val="8"/>
        </w:numPr>
        <w:spacing w:line="360" w:lineRule="auto"/>
        <w:rPr>
          <w:rFonts w:ascii="Segoe UI" w:hAnsi="Segoe UI" w:cs="Segoe UI"/>
          <w:b/>
          <w:sz w:val="20"/>
          <w:szCs w:val="20"/>
          <w:shd w:val="clear" w:color="auto" w:fill="FFFFFF"/>
        </w:rPr>
      </w:pPr>
      <w:r w:rsidRPr="00F81D10">
        <w:rPr>
          <w:rFonts w:ascii="Segoe UI" w:hAnsi="Segoe UI" w:cs="Segoe UI"/>
          <w:sz w:val="20"/>
          <w:szCs w:val="20"/>
          <w:shd w:val="clear" w:color="auto" w:fill="FFFFFF"/>
        </w:rPr>
        <w:t>Apport de l’</w:t>
      </w:r>
      <w:proofErr w:type="spellStart"/>
      <w:r w:rsidRPr="00F81D10">
        <w:rPr>
          <w:rFonts w:ascii="Segoe UI" w:hAnsi="Segoe UI" w:cs="Segoe UI"/>
          <w:sz w:val="20"/>
          <w:szCs w:val="20"/>
          <w:shd w:val="clear" w:color="auto" w:fill="FFFFFF"/>
        </w:rPr>
        <w:t>immuno-adsorption</w:t>
      </w:r>
      <w:proofErr w:type="spellEnd"/>
      <w:r w:rsidRPr="00F81D10">
        <w:rPr>
          <w:rFonts w:ascii="Segoe UI" w:hAnsi="Segoe UI" w:cs="Segoe UI"/>
          <w:sz w:val="20"/>
          <w:szCs w:val="20"/>
          <w:shd w:val="clear" w:color="auto" w:fill="FFFFFF"/>
        </w:rPr>
        <w:t xml:space="preserve"> dans la maladie de Basedow périnatale (expérience marseillaise)</w:t>
      </w:r>
      <w:r w:rsidR="00396FFF" w:rsidRPr="00F81D1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1F27FE">
        <w:rPr>
          <w:rFonts w:ascii="Segoe UI" w:hAnsi="Segoe UI" w:cs="Segoe UI"/>
          <w:sz w:val="20"/>
          <w:szCs w:val="20"/>
          <w:shd w:val="clear" w:color="auto" w:fill="FFFFFF"/>
        </w:rPr>
        <w:t>(C. Des Robert, Marseille)</w:t>
      </w:r>
    </w:p>
    <w:p w14:paraId="7348BBA5" w14:textId="7F08D0DE" w:rsidR="004E397A" w:rsidRDefault="004E397A" w:rsidP="004E397A">
      <w:pPr>
        <w:pStyle w:val="Paragraphedeliste"/>
        <w:numPr>
          <w:ilvl w:val="0"/>
          <w:numId w:val="8"/>
        </w:numPr>
        <w:spacing w:line="360" w:lineRule="auto"/>
        <w:rPr>
          <w:rFonts w:cstheme="minorHAnsi"/>
          <w:shd w:val="clear" w:color="auto" w:fill="FFFFFF"/>
        </w:rPr>
      </w:pPr>
      <w:r w:rsidRPr="00F81D10">
        <w:rPr>
          <w:rFonts w:cstheme="minorHAnsi"/>
          <w:shd w:val="clear" w:color="auto" w:fill="FFFFFF"/>
        </w:rPr>
        <w:t>Perturbateurs endocriniens</w:t>
      </w:r>
      <w:r w:rsidR="00007720">
        <w:rPr>
          <w:rFonts w:cstheme="minorHAnsi"/>
          <w:shd w:val="clear" w:color="auto" w:fill="FFFFFF"/>
        </w:rPr>
        <w:t> : quels conseils pour les patients ? Expér</w:t>
      </w:r>
      <w:r w:rsidR="004B2042">
        <w:rPr>
          <w:rFonts w:cstheme="minorHAnsi"/>
          <w:shd w:val="clear" w:color="auto" w:fill="FFFFFF"/>
        </w:rPr>
        <w:t>ience dans le domaine de la péri</w:t>
      </w:r>
      <w:r w:rsidR="00007720">
        <w:rPr>
          <w:rFonts w:cstheme="minorHAnsi"/>
          <w:shd w:val="clear" w:color="auto" w:fill="FFFFFF"/>
        </w:rPr>
        <w:t>natalité</w:t>
      </w:r>
      <w:r w:rsidR="001F27FE">
        <w:rPr>
          <w:rFonts w:cstheme="minorHAnsi"/>
          <w:shd w:val="clear" w:color="auto" w:fill="FFFFFF"/>
        </w:rPr>
        <w:t xml:space="preserve"> (C. </w:t>
      </w:r>
      <w:proofErr w:type="spellStart"/>
      <w:r w:rsidR="001F27FE">
        <w:rPr>
          <w:rFonts w:cstheme="minorHAnsi"/>
          <w:shd w:val="clear" w:color="auto" w:fill="FFFFFF"/>
        </w:rPr>
        <w:t>Sunyach</w:t>
      </w:r>
      <w:proofErr w:type="spellEnd"/>
      <w:r w:rsidR="001F27FE">
        <w:rPr>
          <w:rFonts w:cstheme="minorHAnsi"/>
          <w:shd w:val="clear" w:color="auto" w:fill="FFFFFF"/>
        </w:rPr>
        <w:t>, Marseille)</w:t>
      </w:r>
    </w:p>
    <w:p w14:paraId="32BF6314" w14:textId="77777777" w:rsidR="004E397A" w:rsidRPr="00F81D10" w:rsidRDefault="004E397A" w:rsidP="004E397A">
      <w:pPr>
        <w:pStyle w:val="Paragraphedeliste"/>
        <w:spacing w:line="360" w:lineRule="auto"/>
        <w:rPr>
          <w:rFonts w:ascii="Segoe UI" w:hAnsi="Segoe UI" w:cs="Segoe UI"/>
          <w:b/>
          <w:sz w:val="20"/>
          <w:szCs w:val="20"/>
          <w:shd w:val="clear" w:color="auto" w:fill="FFFFFF"/>
        </w:rPr>
      </w:pPr>
    </w:p>
    <w:p w14:paraId="53996DFE" w14:textId="77777777" w:rsidR="002D4C8F" w:rsidRPr="00F81D10" w:rsidRDefault="002D4C8F" w:rsidP="002D4C8F">
      <w:pPr>
        <w:pStyle w:val="Paragraphedeliste"/>
        <w:spacing w:line="360" w:lineRule="auto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6A41E9D3" w14:textId="77777777" w:rsidR="00165057" w:rsidRPr="00F81D10" w:rsidRDefault="00165057" w:rsidP="00165057">
      <w:pPr>
        <w:spacing w:line="360" w:lineRule="auto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214061AE" w14:textId="77777777" w:rsidR="007443EE" w:rsidRPr="00F81D10" w:rsidRDefault="007443EE" w:rsidP="00981BD7">
      <w:pPr>
        <w:pStyle w:val="PrformatHTML"/>
        <w:spacing w:line="360" w:lineRule="auto"/>
        <w:rPr>
          <w:rFonts w:ascii="Calibri" w:hAnsi="Calibri" w:cs="Calibri"/>
          <w:sz w:val="24"/>
          <w:szCs w:val="24"/>
        </w:rPr>
      </w:pPr>
    </w:p>
    <w:p w14:paraId="6CB8B0F5" w14:textId="77777777" w:rsidR="005A314F" w:rsidRDefault="005A314F">
      <w:pPr>
        <w:spacing w:line="360" w:lineRule="auto"/>
        <w:rPr>
          <w:rFonts w:ascii="Segoe UI" w:hAnsi="Segoe UI" w:cs="Segoe UI"/>
          <w:i/>
          <w:color w:val="212121"/>
          <w:sz w:val="20"/>
          <w:szCs w:val="20"/>
          <w:shd w:val="clear" w:color="auto" w:fill="FFFFFF"/>
        </w:rPr>
      </w:pPr>
    </w:p>
    <w:p w14:paraId="5FB91C03" w14:textId="6695BA45" w:rsidR="00165057" w:rsidRDefault="00165057">
      <w:pPr>
        <w:spacing w:line="360" w:lineRule="auto"/>
        <w:rPr>
          <w:rFonts w:ascii="Segoe UI" w:hAnsi="Segoe UI" w:cs="Segoe UI"/>
          <w:i/>
          <w:color w:val="212121"/>
          <w:sz w:val="20"/>
          <w:szCs w:val="20"/>
          <w:shd w:val="clear" w:color="auto" w:fill="FFFFFF"/>
        </w:rPr>
      </w:pPr>
    </w:p>
    <w:sectPr w:rsidR="0016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612"/>
    <w:multiLevelType w:val="hybridMultilevel"/>
    <w:tmpl w:val="C26643C0"/>
    <w:lvl w:ilvl="0" w:tplc="5A8AF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732"/>
    <w:multiLevelType w:val="hybridMultilevel"/>
    <w:tmpl w:val="A9AA4E98"/>
    <w:lvl w:ilvl="0" w:tplc="ACDE5E0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16E"/>
    <w:multiLevelType w:val="hybridMultilevel"/>
    <w:tmpl w:val="98661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372"/>
    <w:multiLevelType w:val="hybridMultilevel"/>
    <w:tmpl w:val="BA62B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5514"/>
    <w:multiLevelType w:val="hybridMultilevel"/>
    <w:tmpl w:val="62BE9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2412"/>
    <w:multiLevelType w:val="hybridMultilevel"/>
    <w:tmpl w:val="1A6C2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B4E9A"/>
    <w:multiLevelType w:val="hybridMultilevel"/>
    <w:tmpl w:val="50064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461D"/>
    <w:multiLevelType w:val="hybridMultilevel"/>
    <w:tmpl w:val="7416DAE8"/>
    <w:lvl w:ilvl="0" w:tplc="7E309A4A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1"/>
    <w:rsid w:val="0000299B"/>
    <w:rsid w:val="00007720"/>
    <w:rsid w:val="00030B57"/>
    <w:rsid w:val="0003291A"/>
    <w:rsid w:val="0004663E"/>
    <w:rsid w:val="00050FBB"/>
    <w:rsid w:val="000549D5"/>
    <w:rsid w:val="00094472"/>
    <w:rsid w:val="00097C6D"/>
    <w:rsid w:val="000B5394"/>
    <w:rsid w:val="000D3603"/>
    <w:rsid w:val="000D548D"/>
    <w:rsid w:val="000F75CD"/>
    <w:rsid w:val="00110B7C"/>
    <w:rsid w:val="001149DD"/>
    <w:rsid w:val="00121142"/>
    <w:rsid w:val="00124785"/>
    <w:rsid w:val="00127642"/>
    <w:rsid w:val="0014266C"/>
    <w:rsid w:val="00147F4C"/>
    <w:rsid w:val="00165057"/>
    <w:rsid w:val="001B7FC9"/>
    <w:rsid w:val="001C1979"/>
    <w:rsid w:val="001D434E"/>
    <w:rsid w:val="001F27FE"/>
    <w:rsid w:val="001F5EC4"/>
    <w:rsid w:val="001F7757"/>
    <w:rsid w:val="00200EB2"/>
    <w:rsid w:val="002032FA"/>
    <w:rsid w:val="002305BC"/>
    <w:rsid w:val="00255B45"/>
    <w:rsid w:val="002B1858"/>
    <w:rsid w:val="002D4C8F"/>
    <w:rsid w:val="002E2F81"/>
    <w:rsid w:val="002F1285"/>
    <w:rsid w:val="0033584F"/>
    <w:rsid w:val="00347999"/>
    <w:rsid w:val="00353A16"/>
    <w:rsid w:val="00396FFF"/>
    <w:rsid w:val="00397193"/>
    <w:rsid w:val="003C7217"/>
    <w:rsid w:val="003D09DF"/>
    <w:rsid w:val="003D6F92"/>
    <w:rsid w:val="00403E7B"/>
    <w:rsid w:val="0045109D"/>
    <w:rsid w:val="00471E56"/>
    <w:rsid w:val="0047216C"/>
    <w:rsid w:val="00493C8D"/>
    <w:rsid w:val="004949A2"/>
    <w:rsid w:val="00495B13"/>
    <w:rsid w:val="004B2042"/>
    <w:rsid w:val="004C62C0"/>
    <w:rsid w:val="004E397A"/>
    <w:rsid w:val="00554D89"/>
    <w:rsid w:val="005A314F"/>
    <w:rsid w:val="00610BE4"/>
    <w:rsid w:val="00622208"/>
    <w:rsid w:val="00652B2C"/>
    <w:rsid w:val="00682679"/>
    <w:rsid w:val="007103A3"/>
    <w:rsid w:val="00727746"/>
    <w:rsid w:val="007443EE"/>
    <w:rsid w:val="00752833"/>
    <w:rsid w:val="0075775A"/>
    <w:rsid w:val="007623D0"/>
    <w:rsid w:val="00767920"/>
    <w:rsid w:val="007D3E01"/>
    <w:rsid w:val="007D7975"/>
    <w:rsid w:val="007E0096"/>
    <w:rsid w:val="007F1A4D"/>
    <w:rsid w:val="00810F88"/>
    <w:rsid w:val="008A5C21"/>
    <w:rsid w:val="008B1179"/>
    <w:rsid w:val="008F77CD"/>
    <w:rsid w:val="00935D70"/>
    <w:rsid w:val="00963D04"/>
    <w:rsid w:val="00981BD7"/>
    <w:rsid w:val="009962EE"/>
    <w:rsid w:val="009E3176"/>
    <w:rsid w:val="009E7D6D"/>
    <w:rsid w:val="00A244BF"/>
    <w:rsid w:val="00A77564"/>
    <w:rsid w:val="00A81759"/>
    <w:rsid w:val="00A84637"/>
    <w:rsid w:val="00AE4449"/>
    <w:rsid w:val="00B034B7"/>
    <w:rsid w:val="00B312C3"/>
    <w:rsid w:val="00B5790B"/>
    <w:rsid w:val="00B67542"/>
    <w:rsid w:val="00B7255F"/>
    <w:rsid w:val="00BA09C4"/>
    <w:rsid w:val="00BD2686"/>
    <w:rsid w:val="00BD6D14"/>
    <w:rsid w:val="00BD7042"/>
    <w:rsid w:val="00BF5B7C"/>
    <w:rsid w:val="00C53421"/>
    <w:rsid w:val="00C560EE"/>
    <w:rsid w:val="00C854F8"/>
    <w:rsid w:val="00CA14B2"/>
    <w:rsid w:val="00CA34F8"/>
    <w:rsid w:val="00CD098A"/>
    <w:rsid w:val="00D90E03"/>
    <w:rsid w:val="00DF16F4"/>
    <w:rsid w:val="00DF7202"/>
    <w:rsid w:val="00E22464"/>
    <w:rsid w:val="00E4113C"/>
    <w:rsid w:val="00E834DA"/>
    <w:rsid w:val="00EA06A7"/>
    <w:rsid w:val="00EA49D1"/>
    <w:rsid w:val="00EE4258"/>
    <w:rsid w:val="00F00EE9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5089"/>
  <w15:chartTrackingRefBased/>
  <w15:docId w15:val="{EF20D6B6-982B-47FE-9A87-02D39174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F7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F75CD"/>
    <w:rPr>
      <w:rFonts w:ascii="Courier New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560E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19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7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CASTETS Sarah</cp:lastModifiedBy>
  <cp:revision>9</cp:revision>
  <cp:lastPrinted>2024-01-26T10:36:00Z</cp:lastPrinted>
  <dcterms:created xsi:type="dcterms:W3CDTF">2024-01-18T18:03:00Z</dcterms:created>
  <dcterms:modified xsi:type="dcterms:W3CDTF">2024-02-09T15:46:00Z</dcterms:modified>
</cp:coreProperties>
</file>